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a381a923f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4ea4f799c4f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e1b75811749e9" /><Relationship Type="http://schemas.openxmlformats.org/officeDocument/2006/relationships/numbering" Target="/word/numbering.xml" Id="R8c15b70bb3ff40e8" /><Relationship Type="http://schemas.openxmlformats.org/officeDocument/2006/relationships/settings" Target="/word/settings.xml" Id="R87d2fb49719b4865" /><Relationship Type="http://schemas.openxmlformats.org/officeDocument/2006/relationships/image" Target="/word/media/a692af87-901a-4c7a-bc25-8b83790fc25e.png" Id="Radf4ea4f799c4f3e" /></Relationships>
</file>