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238cfe146c4c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85afe96ea643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e7adb3d5e74e51" /><Relationship Type="http://schemas.openxmlformats.org/officeDocument/2006/relationships/numbering" Target="/word/numbering.xml" Id="R8f0c85643c7943db" /><Relationship Type="http://schemas.openxmlformats.org/officeDocument/2006/relationships/settings" Target="/word/settings.xml" Id="R3262a5eb51d6472f" /><Relationship Type="http://schemas.openxmlformats.org/officeDocument/2006/relationships/image" Target="/word/media/f2c205f1-a203-4e89-9c5c-53597bcbe05c.png" Id="Rf385afe96ea643b4" /></Relationships>
</file>