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8cb938353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552b4d77a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6bafccc614046" /><Relationship Type="http://schemas.openxmlformats.org/officeDocument/2006/relationships/numbering" Target="/word/numbering.xml" Id="R5b7fda18ef9c4c2c" /><Relationship Type="http://schemas.openxmlformats.org/officeDocument/2006/relationships/settings" Target="/word/settings.xml" Id="Rd2eb3c9f0b3c452a" /><Relationship Type="http://schemas.openxmlformats.org/officeDocument/2006/relationships/image" Target="/word/media/1ecd4c9e-bc46-4489-aed8-9c9cb387fcc3.png" Id="Rf81552b4d77a4ee3" /></Relationships>
</file>