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2a9286dae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f4859a38e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78c6f1e5442a5" /><Relationship Type="http://schemas.openxmlformats.org/officeDocument/2006/relationships/numbering" Target="/word/numbering.xml" Id="R68a229583df64aec" /><Relationship Type="http://schemas.openxmlformats.org/officeDocument/2006/relationships/settings" Target="/word/settings.xml" Id="R0bfaa88ddbb442f1" /><Relationship Type="http://schemas.openxmlformats.org/officeDocument/2006/relationships/image" Target="/word/media/70bac1a8-020c-484f-a6b7-d9f24c72fbbc.png" Id="Rc3af4859a38e4bbd" /></Relationships>
</file>