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226f94dbc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795cd7ec0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Ksawerowka,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28e60f9ad4f76" /><Relationship Type="http://schemas.openxmlformats.org/officeDocument/2006/relationships/numbering" Target="/word/numbering.xml" Id="R7e57f5e2e3fb402a" /><Relationship Type="http://schemas.openxmlformats.org/officeDocument/2006/relationships/settings" Target="/word/settings.xml" Id="Rd73f8670a7d64d24" /><Relationship Type="http://schemas.openxmlformats.org/officeDocument/2006/relationships/image" Target="/word/media/cec641a3-d089-411f-b9c0-a9f1274c27b0.png" Id="R1e2795cd7ec04eb2" /></Relationships>
</file>