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b28055f76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681872dbf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51c8fb7664872" /><Relationship Type="http://schemas.openxmlformats.org/officeDocument/2006/relationships/numbering" Target="/word/numbering.xml" Id="Re7fb7711f99f4d65" /><Relationship Type="http://schemas.openxmlformats.org/officeDocument/2006/relationships/settings" Target="/word/settings.xml" Id="R9e7296267495443a" /><Relationship Type="http://schemas.openxmlformats.org/officeDocument/2006/relationships/image" Target="/word/media/f6bc29dd-0abb-42dd-a1c0-b00567614137.png" Id="Rdaf681872dbf45fa" /></Relationships>
</file>