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bcb254951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e54beb85a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fd8e08bdb48b8" /><Relationship Type="http://schemas.openxmlformats.org/officeDocument/2006/relationships/numbering" Target="/word/numbering.xml" Id="Rd85a2cef17344421" /><Relationship Type="http://schemas.openxmlformats.org/officeDocument/2006/relationships/settings" Target="/word/settings.xml" Id="Rb19125e6810343d6" /><Relationship Type="http://schemas.openxmlformats.org/officeDocument/2006/relationships/image" Target="/word/media/78f634a0-01d7-4eab-b4bd-9b9e455cf4bd.png" Id="Rfa0e54beb85a4573" /></Relationships>
</file>