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84cb44ad5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8ca2b3156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 Male-Trzcianka,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350fdcb224cee" /><Relationship Type="http://schemas.openxmlformats.org/officeDocument/2006/relationships/numbering" Target="/word/numbering.xml" Id="R286d334519c6474d" /><Relationship Type="http://schemas.openxmlformats.org/officeDocument/2006/relationships/settings" Target="/word/settings.xml" Id="R866a0cab48254535" /><Relationship Type="http://schemas.openxmlformats.org/officeDocument/2006/relationships/image" Target="/word/media/9245e7c3-e3ab-4d96-829d-c364cab50bcb.png" Id="R3eb8ca2b315641f0" /></Relationships>
</file>