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5accb6d6f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ab65d892e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Kupientyn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a6f6e5a884881" /><Relationship Type="http://schemas.openxmlformats.org/officeDocument/2006/relationships/numbering" Target="/word/numbering.xml" Id="Rb2fcaecca2ef4260" /><Relationship Type="http://schemas.openxmlformats.org/officeDocument/2006/relationships/settings" Target="/word/settings.xml" Id="R3ae041f092e14ad1" /><Relationship Type="http://schemas.openxmlformats.org/officeDocument/2006/relationships/image" Target="/word/media/722a5ebf-668a-41fc-8b74-39c790fc6696.png" Id="Rb0fab65d892e49b8" /></Relationships>
</file>