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b30fb76f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e3bad8a28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Kurzyna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674e3d3f401d" /><Relationship Type="http://schemas.openxmlformats.org/officeDocument/2006/relationships/numbering" Target="/word/numbering.xml" Id="R39349c6bc5ff4029" /><Relationship Type="http://schemas.openxmlformats.org/officeDocument/2006/relationships/settings" Target="/word/settings.xml" Id="R5227dd6263a240ef" /><Relationship Type="http://schemas.openxmlformats.org/officeDocument/2006/relationships/image" Target="/word/media/fe6233f9-9c22-4b26-b1fd-05d4a7f1a5b4.png" Id="R2b8e3bad8a28479e" /></Relationships>
</file>