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acb1379b646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ab44a9c628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Kuznia Raciborska,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13103da8a44e1e" /><Relationship Type="http://schemas.openxmlformats.org/officeDocument/2006/relationships/numbering" Target="/word/numbering.xml" Id="R4a1042e7e14e4101" /><Relationship Type="http://schemas.openxmlformats.org/officeDocument/2006/relationships/settings" Target="/word/settings.xml" Id="Ra536e8d2d09d460e" /><Relationship Type="http://schemas.openxmlformats.org/officeDocument/2006/relationships/image" Target="/word/media/759d9019-2cf2-4433-80f4-01eaa324f830.png" Id="R06ab44a9c62844a9" /></Relationships>
</file>