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285b3a7c9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78e912d08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Ligocka,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6131249df4c39" /><Relationship Type="http://schemas.openxmlformats.org/officeDocument/2006/relationships/numbering" Target="/word/numbering.xml" Id="Rde4897b355d74c64" /><Relationship Type="http://schemas.openxmlformats.org/officeDocument/2006/relationships/settings" Target="/word/settings.xml" Id="R7f2ff40cbff54d7a" /><Relationship Type="http://schemas.openxmlformats.org/officeDocument/2006/relationships/image" Target="/word/media/aa12b5dd-153c-4169-982c-ae0b62469526.png" Id="R14978e912d08471a" /></Relationships>
</file>