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bddffa21c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b66f5dffc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Kwasniow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6d4e320e34e5f" /><Relationship Type="http://schemas.openxmlformats.org/officeDocument/2006/relationships/numbering" Target="/word/numbering.xml" Id="Rbd558a58a59c40d4" /><Relationship Type="http://schemas.openxmlformats.org/officeDocument/2006/relationships/settings" Target="/word/settings.xml" Id="R7925fea9a45449b3" /><Relationship Type="http://schemas.openxmlformats.org/officeDocument/2006/relationships/image" Target="/word/media/67973e4a-067f-4060-ae5b-ae52608ca086.png" Id="R948b66f5dffc47c6" /></Relationships>
</file>