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8d7b28774a45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2f17e2bf1145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Kwiatowe,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32f81ee0d64d23" /><Relationship Type="http://schemas.openxmlformats.org/officeDocument/2006/relationships/numbering" Target="/word/numbering.xml" Id="R58298c54e6dd47eb" /><Relationship Type="http://schemas.openxmlformats.org/officeDocument/2006/relationships/settings" Target="/word/settings.xml" Id="R582e829c4b5548a6" /><Relationship Type="http://schemas.openxmlformats.org/officeDocument/2006/relationships/image" Target="/word/media/08f62a1e-208d-420c-ac89-f15da984a324.png" Id="Rcc2f17e2bf1145e3" /></Relationships>
</file>