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a152526a6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c348f4753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37d84e3c44cf2" /><Relationship Type="http://schemas.openxmlformats.org/officeDocument/2006/relationships/numbering" Target="/word/numbering.xml" Id="Re774d7be255b42f2" /><Relationship Type="http://schemas.openxmlformats.org/officeDocument/2006/relationships/settings" Target="/word/settings.xml" Id="R99d1966fe5c04c79" /><Relationship Type="http://schemas.openxmlformats.org/officeDocument/2006/relationships/image" Target="/word/media/400fe1f8-780c-41c7-811a-04fb539402d3.png" Id="Rb0ac348f47534997" /></Relationships>
</file>