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ee64f044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2ad6a9d8d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794f2f6d6482c" /><Relationship Type="http://schemas.openxmlformats.org/officeDocument/2006/relationships/numbering" Target="/word/numbering.xml" Id="R04823b7b09ac4d7f" /><Relationship Type="http://schemas.openxmlformats.org/officeDocument/2006/relationships/settings" Target="/word/settings.xml" Id="Rad51d390ba614366" /><Relationship Type="http://schemas.openxmlformats.org/officeDocument/2006/relationships/image" Target="/word/media/d0dae8b9-e3eb-43eb-8b23-3a8e81d88dfe.png" Id="R6c02ad6a9d8d4c9e" /></Relationships>
</file>