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61ca861ea940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4c096b167d4f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Lanckorona,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240dc4d3c64ff8" /><Relationship Type="http://schemas.openxmlformats.org/officeDocument/2006/relationships/numbering" Target="/word/numbering.xml" Id="R560f89a087c24a70" /><Relationship Type="http://schemas.openxmlformats.org/officeDocument/2006/relationships/settings" Target="/word/settings.xml" Id="Rcb8b346a5cbe41be" /><Relationship Type="http://schemas.openxmlformats.org/officeDocument/2006/relationships/image" Target="/word/media/0328d298-a54d-4271-9eb9-b01cbc2c4b12.png" Id="Rc54c096b167d4f52" /></Relationships>
</file>