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886ef495f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1874baf2d349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c3a28022694d85" /><Relationship Type="http://schemas.openxmlformats.org/officeDocument/2006/relationships/numbering" Target="/word/numbering.xml" Id="R77789e5c16ea4ef4" /><Relationship Type="http://schemas.openxmlformats.org/officeDocument/2006/relationships/settings" Target="/word/settings.xml" Id="R6d9123bb18eb4596" /><Relationship Type="http://schemas.openxmlformats.org/officeDocument/2006/relationships/image" Target="/word/media/0403e19e-94b7-49f4-9e8e-a025e32d73e3.png" Id="Rba1874baf2d349a3" /></Relationships>
</file>