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a959bf258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ef708eaeb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Lapy Osse,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a4a9101ce4120" /><Relationship Type="http://schemas.openxmlformats.org/officeDocument/2006/relationships/numbering" Target="/word/numbering.xml" Id="R7d01b4f1396f4bc5" /><Relationship Type="http://schemas.openxmlformats.org/officeDocument/2006/relationships/settings" Target="/word/settings.xml" Id="R4ede5020203a4f82" /><Relationship Type="http://schemas.openxmlformats.org/officeDocument/2006/relationships/image" Target="/word/media/9d8986d2-9a05-4f11-9b77-2c6fdd040546.png" Id="Rb35ef708eaeb48c7" /></Relationships>
</file>