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ceaa2ca89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9e870b3c5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 Lubowo,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5a87ad264473a" /><Relationship Type="http://schemas.openxmlformats.org/officeDocument/2006/relationships/numbering" Target="/word/numbering.xml" Id="Rc31c0c1c45384853" /><Relationship Type="http://schemas.openxmlformats.org/officeDocument/2006/relationships/settings" Target="/word/settings.xml" Id="Rbfc9693a8dde459d" /><Relationship Type="http://schemas.openxmlformats.org/officeDocument/2006/relationships/image" Target="/word/media/e3f49c19-e53f-47f0-b601-05d11afc484d.png" Id="Rd909e870b3c542a7" /></Relationships>
</file>