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fa85ae62e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cc8fca1c7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Bruskie,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f855304724e52" /><Relationship Type="http://schemas.openxmlformats.org/officeDocument/2006/relationships/numbering" Target="/word/numbering.xml" Id="R77a61e2378e04f9e" /><Relationship Type="http://schemas.openxmlformats.org/officeDocument/2006/relationships/settings" Target="/word/settings.xml" Id="R6fa9ead394fb48fe" /><Relationship Type="http://schemas.openxmlformats.org/officeDocument/2006/relationships/image" Target="/word/media/c79f5b9a-865e-414f-980d-2e05bda70f1d.png" Id="R0adcc8fca1c740b5" /></Relationships>
</file>