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1cdec548fd4f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12fdeca3dd40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Lasy Gluchowskie,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f7580f66a04d9d" /><Relationship Type="http://schemas.openxmlformats.org/officeDocument/2006/relationships/numbering" Target="/word/numbering.xml" Id="R96c6da6d779c44d5" /><Relationship Type="http://schemas.openxmlformats.org/officeDocument/2006/relationships/settings" Target="/word/settings.xml" Id="R7a38a537cb3c434a" /><Relationship Type="http://schemas.openxmlformats.org/officeDocument/2006/relationships/image" Target="/word/media/15437a34-4c0e-4438-8aeb-6e2606bf2cd7.png" Id="Raa12fdeca3dd40e9" /></Relationships>
</file>