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dafeae8a9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1e8e5a519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a9f5516ba40d9" /><Relationship Type="http://schemas.openxmlformats.org/officeDocument/2006/relationships/numbering" Target="/word/numbering.xml" Id="R39b97e72a6ed49e3" /><Relationship Type="http://schemas.openxmlformats.org/officeDocument/2006/relationships/settings" Target="/word/settings.xml" Id="R8ec94e91731d4ab2" /><Relationship Type="http://schemas.openxmlformats.org/officeDocument/2006/relationships/image" Target="/word/media/831e909e-779d-4a26-a1c6-c1a7d7f7f6d5.png" Id="R3d61e8e5a5194b25" /></Relationships>
</file>