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a3dda5c49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2833b6c75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Lesnictwo,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c852bc63f482b" /><Relationship Type="http://schemas.openxmlformats.org/officeDocument/2006/relationships/numbering" Target="/word/numbering.xml" Id="Ref1d3db001ac499f" /><Relationship Type="http://schemas.openxmlformats.org/officeDocument/2006/relationships/settings" Target="/word/settings.xml" Id="Rd582f45b01bb4d3b" /><Relationship Type="http://schemas.openxmlformats.org/officeDocument/2006/relationships/image" Target="/word/media/b718728b-041d-4471-b180-8e436a07f2fe.png" Id="R8da2833b6c754a19" /></Relationships>
</file>