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480c20968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298f75ded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4b3d8b64c42a2" /><Relationship Type="http://schemas.openxmlformats.org/officeDocument/2006/relationships/numbering" Target="/word/numbering.xml" Id="Rc59fc8dd32a645fc" /><Relationship Type="http://schemas.openxmlformats.org/officeDocument/2006/relationships/settings" Target="/word/settings.xml" Id="R8c5ce05538664902" /><Relationship Type="http://schemas.openxmlformats.org/officeDocument/2006/relationships/image" Target="/word/media/192fa88e-9b7e-4514-8eeb-4aeb25985827.png" Id="Rf0f298f75ded4db7" /></Relationships>
</file>