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48a4d1f4b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476e5a6ec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Lipniki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e6fdc4c07405a" /><Relationship Type="http://schemas.openxmlformats.org/officeDocument/2006/relationships/numbering" Target="/word/numbering.xml" Id="R2dc2ee9e82954618" /><Relationship Type="http://schemas.openxmlformats.org/officeDocument/2006/relationships/settings" Target="/word/settings.xml" Id="R57bc863f86b94cd7" /><Relationship Type="http://schemas.openxmlformats.org/officeDocument/2006/relationships/image" Target="/word/media/0e4c4464-a1cc-4215-8d17-b8836fdc3dc7.png" Id="R10f476e5a6ec4b7c" /></Relationships>
</file>