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c337e2b75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c04b5a57e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ab558f9334ec8" /><Relationship Type="http://schemas.openxmlformats.org/officeDocument/2006/relationships/numbering" Target="/word/numbering.xml" Id="Rc867981503fa44cf" /><Relationship Type="http://schemas.openxmlformats.org/officeDocument/2006/relationships/settings" Target="/word/settings.xml" Id="Reb165eefd23b455f" /><Relationship Type="http://schemas.openxmlformats.org/officeDocument/2006/relationships/image" Target="/word/media/b5024f18-0bf7-4210-80fe-963f94d106e8.png" Id="R084c04b5a57e4411" /></Relationships>
</file>