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0a8dcb401d45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78a9d85dab347c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Lodz, Lodz,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72b7a8c1934f09" /><Relationship Type="http://schemas.openxmlformats.org/officeDocument/2006/relationships/numbering" Target="/word/numbering.xml" Id="Rad0d63900a7949cb" /><Relationship Type="http://schemas.openxmlformats.org/officeDocument/2006/relationships/settings" Target="/word/settings.xml" Id="Rb618437c94bd4f29" /><Relationship Type="http://schemas.openxmlformats.org/officeDocument/2006/relationships/image" Target="/word/media/d42cc2a5-9e87-4739-87fc-803825c7a9f5.png" Id="Re78a9d85dab347c3" /></Relationships>
</file>