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8ab34e57b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7720f4d6a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cef88c87e464f" /><Relationship Type="http://schemas.openxmlformats.org/officeDocument/2006/relationships/numbering" Target="/word/numbering.xml" Id="R0ef7eca7fef84c0e" /><Relationship Type="http://schemas.openxmlformats.org/officeDocument/2006/relationships/settings" Target="/word/settings.xml" Id="Ra751a179f63c4e32" /><Relationship Type="http://schemas.openxmlformats.org/officeDocument/2006/relationships/image" Target="/word/media/3c82e8e5-fe54-49ec-bb55-315d25f3bc36.png" Id="Rb1b7720f4d6a4ab9" /></Relationships>
</file>