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39d1adc3b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153dfb0ec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Lowicz Walecki,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b69a8e83e498a" /><Relationship Type="http://schemas.openxmlformats.org/officeDocument/2006/relationships/numbering" Target="/word/numbering.xml" Id="R178ac83a714f464f" /><Relationship Type="http://schemas.openxmlformats.org/officeDocument/2006/relationships/settings" Target="/word/settings.xml" Id="Rb5548a51e75849f7" /><Relationship Type="http://schemas.openxmlformats.org/officeDocument/2006/relationships/image" Target="/word/media/25cfac64-7af1-4394-926a-9dfc50efe08b.png" Id="Rbc8153dfb0ec48e1" /></Relationships>
</file>