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2e27e1fc4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75ec5b40e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Lubomirka,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a42b479a747a0" /><Relationship Type="http://schemas.openxmlformats.org/officeDocument/2006/relationships/numbering" Target="/word/numbering.xml" Id="R531515601fe740d8" /><Relationship Type="http://schemas.openxmlformats.org/officeDocument/2006/relationships/settings" Target="/word/settings.xml" Id="R3b7d055b5d6f421b" /><Relationship Type="http://schemas.openxmlformats.org/officeDocument/2006/relationships/image" Target="/word/media/65a699c3-f33e-4314-af1b-1cc7fb9a2069.png" Id="R45b75ec5b40e4c66" /></Relationships>
</file>