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c558664b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4a37a0515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Luby Kurki,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ec16c2501483d" /><Relationship Type="http://schemas.openxmlformats.org/officeDocument/2006/relationships/numbering" Target="/word/numbering.xml" Id="R0494af32f09e4028" /><Relationship Type="http://schemas.openxmlformats.org/officeDocument/2006/relationships/settings" Target="/word/settings.xml" Id="R49540b9ad6944b7a" /><Relationship Type="http://schemas.openxmlformats.org/officeDocument/2006/relationships/image" Target="/word/media/7b28fe08-ac0a-4183-a6e7-28e17ae0be9a.png" Id="R2524a37a05154ded" /></Relationships>
</file>