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4710c36e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49a7437d0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9969deb0f4f04" /><Relationship Type="http://schemas.openxmlformats.org/officeDocument/2006/relationships/numbering" Target="/word/numbering.xml" Id="Ref8b9be125ec4c31" /><Relationship Type="http://schemas.openxmlformats.org/officeDocument/2006/relationships/settings" Target="/word/settings.xml" Id="Ra0d5925abdb2474f" /><Relationship Type="http://schemas.openxmlformats.org/officeDocument/2006/relationships/image" Target="/word/media/3281f002-f5d6-4db8-a8e6-021f84686be8.png" Id="Rc3249a7437d0451c" /></Relationships>
</file>