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de9775e4e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fedc76387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Lukawiec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5874843f44ab0" /><Relationship Type="http://schemas.openxmlformats.org/officeDocument/2006/relationships/numbering" Target="/word/numbering.xml" Id="R2193aa785b8b4cc5" /><Relationship Type="http://schemas.openxmlformats.org/officeDocument/2006/relationships/settings" Target="/word/settings.xml" Id="R1da2f1b1d2cf4e2b" /><Relationship Type="http://schemas.openxmlformats.org/officeDocument/2006/relationships/image" Target="/word/media/7dc1261f-3afa-4d13-b986-7b5ac4733565.png" Id="Rb1cfedc76387429a" /></Relationships>
</file>