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9766cca53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89ed9975d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Piotrkow,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eaaf0bded46c3" /><Relationship Type="http://schemas.openxmlformats.org/officeDocument/2006/relationships/numbering" Target="/word/numbering.xml" Id="R0df7f097ea144fd5" /><Relationship Type="http://schemas.openxmlformats.org/officeDocument/2006/relationships/settings" Target="/word/settings.xml" Id="R4ad7dea3e7684bbb" /><Relationship Type="http://schemas.openxmlformats.org/officeDocument/2006/relationships/image" Target="/word/media/bbbaf5a9-a228-4c82-a610-1fd92a6b13be.png" Id="R35789ed9975d4d4b" /></Relationships>
</file>