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954d65e6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721cdfb9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2326da5a4f48" /><Relationship Type="http://schemas.openxmlformats.org/officeDocument/2006/relationships/numbering" Target="/word/numbering.xml" Id="R164f03822e774124" /><Relationship Type="http://schemas.openxmlformats.org/officeDocument/2006/relationships/settings" Target="/word/settings.xml" Id="R5129dc639bfa4e22" /><Relationship Type="http://schemas.openxmlformats.org/officeDocument/2006/relationships/image" Target="/word/media/c2498cc4-a310-4b1c-bfc0-a3e521a4aebf.png" Id="R834f721cdfb94747" /></Relationships>
</file>