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386aec95b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7042b1eed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Lubiki,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39ce46606466c" /><Relationship Type="http://schemas.openxmlformats.org/officeDocument/2006/relationships/numbering" Target="/word/numbering.xml" Id="R9a05a41fbc294e9f" /><Relationship Type="http://schemas.openxmlformats.org/officeDocument/2006/relationships/settings" Target="/word/settings.xml" Id="Rabdacc206af647de" /><Relationship Type="http://schemas.openxmlformats.org/officeDocument/2006/relationships/image" Target="/word/media/4688c41a-4dfa-4ac6-b9d5-263535a5b59d.png" Id="Rc547042b1eed4c8e" /></Relationships>
</file>