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25ad50bea04e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4b8416d2f44f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25aaeada3746f4" /><Relationship Type="http://schemas.openxmlformats.org/officeDocument/2006/relationships/numbering" Target="/word/numbering.xml" Id="R02b492111be84f2a" /><Relationship Type="http://schemas.openxmlformats.org/officeDocument/2006/relationships/settings" Target="/word/settings.xml" Id="R4f410282c7da48df" /><Relationship Type="http://schemas.openxmlformats.org/officeDocument/2006/relationships/image" Target="/word/media/8d4a7a33-54c6-44a7-858e-3dbf321d7a28.png" Id="R714b8416d2f44f2c" /></Relationships>
</file>