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696ed22c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f82675b0c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f527ba127410f" /><Relationship Type="http://schemas.openxmlformats.org/officeDocument/2006/relationships/numbering" Target="/word/numbering.xml" Id="R4f180290ed9c4aec" /><Relationship Type="http://schemas.openxmlformats.org/officeDocument/2006/relationships/settings" Target="/word/settings.xml" Id="Re09a93634b1a496f" /><Relationship Type="http://schemas.openxmlformats.org/officeDocument/2006/relationships/image" Target="/word/media/babdb2b1-f29f-49e2-9af4-4b07bb5200c2.png" Id="Rbcef82675b0c4885" /></Relationships>
</file>