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95a2486d0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008db9e80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6ca7e299f4b3b" /><Relationship Type="http://schemas.openxmlformats.org/officeDocument/2006/relationships/numbering" Target="/word/numbering.xml" Id="R4dbeaffc016c47cf" /><Relationship Type="http://schemas.openxmlformats.org/officeDocument/2006/relationships/settings" Target="/word/settings.xml" Id="Rcaf001dfb8a044b1" /><Relationship Type="http://schemas.openxmlformats.org/officeDocument/2006/relationships/image" Target="/word/media/221fb86f-e8e4-408b-91f8-6d308c05a924.png" Id="R366008db9e80457d" /></Relationships>
</file>