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da2706f9c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434a3c31f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Marywil,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4f8c92ffb46ca" /><Relationship Type="http://schemas.openxmlformats.org/officeDocument/2006/relationships/numbering" Target="/word/numbering.xml" Id="R3b6a273cf5184e7d" /><Relationship Type="http://schemas.openxmlformats.org/officeDocument/2006/relationships/settings" Target="/word/settings.xml" Id="R4555e2829c6d4c28" /><Relationship Type="http://schemas.openxmlformats.org/officeDocument/2006/relationships/image" Target="/word/media/ab9c513c-f7d7-498f-b1a2-24ed6c21b188.png" Id="Rfa7434a3c31f4b5b" /></Relationships>
</file>