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0b3771827d40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c5502b70494b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Maslow Wisniowka,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8af983c4b54f69" /><Relationship Type="http://schemas.openxmlformats.org/officeDocument/2006/relationships/numbering" Target="/word/numbering.xml" Id="R9dd01674c9b94b21" /><Relationship Type="http://schemas.openxmlformats.org/officeDocument/2006/relationships/settings" Target="/word/settings.xml" Id="R54f9adeb1f0042b5" /><Relationship Type="http://schemas.openxmlformats.org/officeDocument/2006/relationships/image" Target="/word/media/925c10f0-7592-4fe5-b7b6-1aaba2c629fb.png" Id="Rcec5502b70494b0e" /></Relationships>
</file>