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a1b5f08c5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1c75790e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4e4840aa545ae" /><Relationship Type="http://schemas.openxmlformats.org/officeDocument/2006/relationships/numbering" Target="/word/numbering.xml" Id="R26ff0b3a2b7d48cc" /><Relationship Type="http://schemas.openxmlformats.org/officeDocument/2006/relationships/settings" Target="/word/settings.xml" Id="Rd2efb2f919a94fba" /><Relationship Type="http://schemas.openxmlformats.org/officeDocument/2006/relationships/image" Target="/word/media/c6341d54-f548-45fe-adc7-a3c82ee6bbc7.png" Id="R2f51c75790ed40aa" /></Relationships>
</file>