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1ad74e64c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bf5afbf7c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ca41e0fa94d32" /><Relationship Type="http://schemas.openxmlformats.org/officeDocument/2006/relationships/numbering" Target="/word/numbering.xml" Id="R63e51f776a9f472c" /><Relationship Type="http://schemas.openxmlformats.org/officeDocument/2006/relationships/settings" Target="/word/settings.xml" Id="Rc89e75dc4b9c465b" /><Relationship Type="http://schemas.openxmlformats.org/officeDocument/2006/relationships/image" Target="/word/media/ecc77f02-9718-4898-a02e-d6a70dc6ae45.png" Id="Refebf5afbf7c418f" /></Relationships>
</file>