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cf1b6a8f4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9446b5666f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Maurzyze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1ce8fc574462d" /><Relationship Type="http://schemas.openxmlformats.org/officeDocument/2006/relationships/numbering" Target="/word/numbering.xml" Id="R60e54a55e7c447bc" /><Relationship Type="http://schemas.openxmlformats.org/officeDocument/2006/relationships/settings" Target="/word/settings.xml" Id="R7f6018c7eb6a4ca5" /><Relationship Type="http://schemas.openxmlformats.org/officeDocument/2006/relationships/image" Target="/word/media/6f9ebcf2-cf45-44d3-b70d-4ce27ab713e8.png" Id="R9b9446b5666f408d" /></Relationships>
</file>