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dd055e6e4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fd6572d6c04f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Mazewo Wloseianskie,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1f9b11a00640b8" /><Relationship Type="http://schemas.openxmlformats.org/officeDocument/2006/relationships/numbering" Target="/word/numbering.xml" Id="R42bdf0d6493d4fd7" /><Relationship Type="http://schemas.openxmlformats.org/officeDocument/2006/relationships/settings" Target="/word/settings.xml" Id="R356325f1316e48fa" /><Relationship Type="http://schemas.openxmlformats.org/officeDocument/2006/relationships/image" Target="/word/media/ccfecfde-046d-461a-ac02-ba9d4376d5da.png" Id="R8cfd6572d6c04f8b" /></Relationships>
</file>