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c251c52e8f41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cfb5cc5e51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Michalow-Reginow,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d301471c734ff2" /><Relationship Type="http://schemas.openxmlformats.org/officeDocument/2006/relationships/numbering" Target="/word/numbering.xml" Id="Rbed1ae137d5448f6" /><Relationship Type="http://schemas.openxmlformats.org/officeDocument/2006/relationships/settings" Target="/word/settings.xml" Id="R37a19b6f2ea14f79" /><Relationship Type="http://schemas.openxmlformats.org/officeDocument/2006/relationships/image" Target="/word/media/24c000ce-d6d8-4cad-baae-22f566250667.png" Id="R21cfb5cc5e514668" /></Relationships>
</file>