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1b8c85105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e256ac69e5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2a834e045464c" /><Relationship Type="http://schemas.openxmlformats.org/officeDocument/2006/relationships/numbering" Target="/word/numbering.xml" Id="Re8f9016d8b6a4750" /><Relationship Type="http://schemas.openxmlformats.org/officeDocument/2006/relationships/settings" Target="/word/settings.xml" Id="Rbe8516ca780b4a48" /><Relationship Type="http://schemas.openxmlformats.org/officeDocument/2006/relationships/image" Target="/word/media/18278f59-3d27-4d80-b01c-e178ff4d75f2.png" Id="R88e256ac69e54d42" /></Relationships>
</file>