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b13a0f826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1bc433a5f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Mierzejewo Repki,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7a29b9ff744fc" /><Relationship Type="http://schemas.openxmlformats.org/officeDocument/2006/relationships/numbering" Target="/word/numbering.xml" Id="R401d8dc41c004d3c" /><Relationship Type="http://schemas.openxmlformats.org/officeDocument/2006/relationships/settings" Target="/word/settings.xml" Id="R6ada0abfda6e436a" /><Relationship Type="http://schemas.openxmlformats.org/officeDocument/2006/relationships/image" Target="/word/media/7dcd613d-0ddb-45df-a8be-31941d1a0d09.png" Id="Re7e1bc433a5f4b48" /></Relationships>
</file>