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8402b9f05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df7abd3ce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f3a67d46f42db" /><Relationship Type="http://schemas.openxmlformats.org/officeDocument/2006/relationships/numbering" Target="/word/numbering.xml" Id="R1ad9fb3782b44d79" /><Relationship Type="http://schemas.openxmlformats.org/officeDocument/2006/relationships/settings" Target="/word/settings.xml" Id="R8f69e40f44224729" /><Relationship Type="http://schemas.openxmlformats.org/officeDocument/2006/relationships/image" Target="/word/media/3c0c8eb3-dd80-4ec7-bbdd-fa8c4883b4a6.png" Id="R462df7abd3ce48db" /></Relationships>
</file>